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0"/>
        <w:gridCol w:w="3796"/>
      </w:tblGrid>
      <w:tr w:rsidR="0027711D" w:rsidRPr="00CC54BB" w:rsidTr="003E4A17">
        <w:trPr>
          <w:jc w:val="center"/>
        </w:trPr>
        <w:tc>
          <w:tcPr>
            <w:tcW w:w="5000" w:type="pct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711D" w:rsidRPr="00CC54BB" w:rsidRDefault="0027711D" w:rsidP="003E4A17">
            <w:pPr>
              <w:ind w:left="3633" w:firstLine="0"/>
              <w:jc w:val="right"/>
              <w:rPr>
                <w:lang w:val="ro-RO" w:eastAsia="en-GB"/>
              </w:rPr>
            </w:pPr>
          </w:p>
          <w:p w:rsidR="0027711D" w:rsidRPr="00CC54BB" w:rsidRDefault="0027711D" w:rsidP="003E4A17">
            <w:pPr>
              <w:ind w:left="3633" w:firstLine="0"/>
              <w:jc w:val="right"/>
              <w:rPr>
                <w:rFonts w:eastAsia="SimSun"/>
                <w:lang w:val="fr-FR" w:eastAsia="ru-RU"/>
              </w:rPr>
            </w:pPr>
            <w:r w:rsidRPr="00CC54BB">
              <w:rPr>
                <w:lang w:val="ro-RO" w:eastAsia="en-GB"/>
              </w:rPr>
              <w:t> </w:t>
            </w:r>
            <w:r w:rsidRPr="00CC54BB">
              <w:rPr>
                <w:bCs/>
                <w:lang w:val="ro-RO" w:eastAsia="en-GB"/>
              </w:rPr>
              <w:t>Anexa nr. 3</w:t>
            </w:r>
            <w:r w:rsidRPr="00CC54BB">
              <w:rPr>
                <w:rFonts w:eastAsia="SimSun"/>
                <w:lang w:val="fr-FR" w:eastAsia="ru-RU"/>
              </w:rPr>
              <w:t xml:space="preserve"> </w:t>
            </w:r>
          </w:p>
          <w:p w:rsidR="0027711D" w:rsidRPr="00CC54BB" w:rsidRDefault="0027711D" w:rsidP="003E4A17">
            <w:pPr>
              <w:ind w:left="3454" w:firstLine="0"/>
              <w:jc w:val="right"/>
              <w:rPr>
                <w:lang w:val="ro-RO" w:eastAsia="en-GB"/>
              </w:rPr>
            </w:pPr>
            <w:r w:rsidRPr="00CC54BB">
              <w:rPr>
                <w:bCs/>
                <w:lang w:val="ro-RO" w:eastAsia="en-GB"/>
              </w:rPr>
              <w:t>la Regulamentul general de metrologie legală privind modul de desemnare pentru verificarea metrologică a mijloacelor de măsurare şi pentru efectuarea măsurărilor în domenii de interes public</w:t>
            </w:r>
            <w:r w:rsidRPr="00CC54BB">
              <w:rPr>
                <w:lang w:val="ro-RO" w:eastAsia="en-GB"/>
              </w:rPr>
              <w:t xml:space="preserve"> </w:t>
            </w:r>
          </w:p>
          <w:p w:rsidR="0027711D" w:rsidRPr="00CC54BB" w:rsidRDefault="0027711D" w:rsidP="003E4A17">
            <w:pPr>
              <w:ind w:firstLine="0"/>
              <w:jc w:val="right"/>
              <w:rPr>
                <w:lang w:val="ro-RO" w:eastAsia="en-GB"/>
              </w:rPr>
            </w:pPr>
          </w:p>
          <w:p w:rsidR="0027711D" w:rsidRPr="00CC54BB" w:rsidRDefault="0027711D" w:rsidP="003E4A17">
            <w:pPr>
              <w:ind w:firstLine="0"/>
              <w:jc w:val="right"/>
              <w:rPr>
                <w:lang w:val="ro-RO" w:eastAsia="en-GB"/>
              </w:rPr>
            </w:pPr>
          </w:p>
          <w:p w:rsidR="0027711D" w:rsidRPr="00CC54BB" w:rsidRDefault="0027711D" w:rsidP="003E4A17">
            <w:pPr>
              <w:ind w:firstLine="0"/>
              <w:jc w:val="center"/>
              <w:rPr>
                <w:b/>
                <w:bCs/>
                <w:lang w:val="ro-RO" w:eastAsia="en-GB"/>
              </w:rPr>
            </w:pPr>
            <w:r w:rsidRPr="00CC54BB">
              <w:rPr>
                <w:b/>
                <w:bCs/>
                <w:lang w:val="ro-RO" w:eastAsia="en-GB"/>
              </w:rPr>
              <w:t xml:space="preserve">Formularul raportului de expertiză </w:t>
            </w:r>
          </w:p>
          <w:p w:rsidR="0027711D" w:rsidRPr="00CC54BB" w:rsidRDefault="0027711D" w:rsidP="003E4A17">
            <w:pPr>
              <w:ind w:firstLine="567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> </w:t>
            </w:r>
          </w:p>
          <w:p w:rsidR="0027711D" w:rsidRPr="00CC54BB" w:rsidRDefault="0027711D" w:rsidP="003E4A17">
            <w:pPr>
              <w:ind w:firstLine="567"/>
              <w:jc w:val="left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ab/>
            </w:r>
            <w:r w:rsidRPr="00CC54BB">
              <w:rPr>
                <w:lang w:val="ro-RO" w:eastAsia="en-GB"/>
              </w:rPr>
              <w:tab/>
            </w:r>
            <w:r w:rsidRPr="00CC54BB">
              <w:rPr>
                <w:lang w:val="ro-RO" w:eastAsia="en-GB"/>
              </w:rPr>
              <w:tab/>
            </w:r>
            <w:r w:rsidRPr="00CC54BB">
              <w:rPr>
                <w:lang w:val="ro-RO" w:eastAsia="en-GB"/>
              </w:rPr>
              <w:tab/>
            </w:r>
            <w:r w:rsidRPr="00CC54BB">
              <w:rPr>
                <w:lang w:val="ro-RO" w:eastAsia="en-GB"/>
              </w:rPr>
              <w:tab/>
            </w:r>
            <w:r w:rsidRPr="00CC54BB">
              <w:rPr>
                <w:lang w:val="ro-RO" w:eastAsia="en-GB"/>
              </w:rPr>
              <w:tab/>
            </w:r>
            <w:r w:rsidRPr="00CC54BB">
              <w:rPr>
                <w:lang w:val="ro-RO" w:eastAsia="en-GB"/>
              </w:rPr>
              <w:tab/>
            </w:r>
            <w:r w:rsidRPr="00CC54BB">
              <w:rPr>
                <w:lang w:val="ro-RO" w:eastAsia="en-GB"/>
              </w:rPr>
              <w:tab/>
              <w:t>Ministerul Economiei și Infrastructurii</w:t>
            </w:r>
          </w:p>
          <w:p w:rsidR="0027711D" w:rsidRPr="00CC54BB" w:rsidRDefault="0027711D" w:rsidP="003E4A17">
            <w:pPr>
              <w:ind w:firstLine="567"/>
              <w:rPr>
                <w:lang w:val="ro-RO" w:eastAsia="en-GB"/>
              </w:rPr>
            </w:pPr>
          </w:p>
          <w:p w:rsidR="0027711D" w:rsidRPr="00CC54BB" w:rsidRDefault="0027711D" w:rsidP="003E4A17">
            <w:pPr>
              <w:ind w:firstLine="0"/>
              <w:jc w:val="center"/>
              <w:rPr>
                <w:b/>
                <w:bCs/>
                <w:lang w:val="ro-RO" w:eastAsia="en-GB"/>
              </w:rPr>
            </w:pPr>
            <w:r w:rsidRPr="00CC54BB">
              <w:rPr>
                <w:b/>
                <w:bCs/>
                <w:lang w:val="ro-RO" w:eastAsia="en-GB"/>
              </w:rPr>
              <w:t xml:space="preserve">RAPORT DE EXPERTIZĂ </w:t>
            </w:r>
          </w:p>
          <w:p w:rsidR="0027711D" w:rsidRPr="00CC54BB" w:rsidRDefault="0027711D" w:rsidP="003E4A17">
            <w:pPr>
              <w:ind w:firstLine="0"/>
              <w:jc w:val="center"/>
              <w:rPr>
                <w:b/>
                <w:bCs/>
                <w:lang w:val="ro-RO" w:eastAsia="en-GB"/>
              </w:rPr>
            </w:pPr>
            <w:r w:rsidRPr="00CC54BB">
              <w:rPr>
                <w:b/>
                <w:bCs/>
                <w:lang w:val="ro-RO" w:eastAsia="en-GB"/>
              </w:rPr>
              <w:t xml:space="preserve">a persoanei juridice care solicită desemnarea pentru verificarea metrologică a mijloacelor de măsurare supuse controlului metrologic legal sau de efectuare a măsurărilor din domeniile de interes public </w:t>
            </w:r>
          </w:p>
          <w:p w:rsidR="0027711D" w:rsidRPr="00CC54BB" w:rsidRDefault="0027711D" w:rsidP="003E4A17">
            <w:pPr>
              <w:ind w:firstLine="567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> </w:t>
            </w:r>
          </w:p>
        </w:tc>
      </w:tr>
      <w:tr w:rsidR="0027711D" w:rsidRPr="00CC54BB" w:rsidTr="003E4A17">
        <w:trPr>
          <w:jc w:val="center"/>
        </w:trPr>
        <w:tc>
          <w:tcPr>
            <w:tcW w:w="2918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711D" w:rsidRPr="00CC54BB" w:rsidRDefault="0027711D" w:rsidP="003E4A17">
            <w:pPr>
              <w:ind w:firstLine="567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>____________________________________</w:t>
            </w:r>
          </w:p>
          <w:p w:rsidR="0027711D" w:rsidRPr="00CC54BB" w:rsidRDefault="0027711D" w:rsidP="003E4A17">
            <w:pPr>
              <w:ind w:firstLine="1186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>(denumirea persoanei juridice)</w:t>
            </w:r>
          </w:p>
        </w:tc>
        <w:tc>
          <w:tcPr>
            <w:tcW w:w="2082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711D" w:rsidRPr="00CC54BB" w:rsidRDefault="0027711D" w:rsidP="003E4A17">
            <w:pPr>
              <w:ind w:firstLine="0"/>
              <w:jc w:val="right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>nr.________ din „_____” _______________</w:t>
            </w:r>
          </w:p>
          <w:p w:rsidR="0027711D" w:rsidRPr="00CC54BB" w:rsidRDefault="0027711D" w:rsidP="003E4A17">
            <w:pPr>
              <w:ind w:firstLine="0"/>
              <w:jc w:val="right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> </w:t>
            </w:r>
          </w:p>
        </w:tc>
      </w:tr>
      <w:tr w:rsidR="0027711D" w:rsidRPr="00CC54BB" w:rsidTr="003E4A17">
        <w:trPr>
          <w:jc w:val="center"/>
        </w:trPr>
        <w:tc>
          <w:tcPr>
            <w:tcW w:w="5000" w:type="pct"/>
            <w:gridSpan w:val="2"/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711D" w:rsidRPr="00CC54BB" w:rsidRDefault="0027711D" w:rsidP="003E4A17">
            <w:pPr>
              <w:ind w:firstLine="0"/>
              <w:jc w:val="center"/>
              <w:rPr>
                <w:lang w:val="ro-RO" w:eastAsia="en-GB"/>
              </w:rPr>
            </w:pPr>
          </w:p>
        </w:tc>
      </w:tr>
      <w:tr w:rsidR="0027711D" w:rsidRPr="00CC54BB" w:rsidTr="003E4A17">
        <w:trPr>
          <w:jc w:val="center"/>
        </w:trPr>
        <w:tc>
          <w:tcPr>
            <w:tcW w:w="5000" w:type="pct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711D" w:rsidRPr="00CC54BB" w:rsidRDefault="0027711D" w:rsidP="003E4A17">
            <w:pPr>
              <w:ind w:firstLine="567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 xml:space="preserve"> În scopul desemnării pentru activitatea de metrologie legală (verificarea metrologică a mijloacelor de măsurare supuse controlului metrologic legal, sau efectuarea măsurărilor din domeniile de interes public), s-a efectuat examinarea setului de documente prezentat de persoana juridică. </w:t>
            </w:r>
          </w:p>
          <w:p w:rsidR="0027711D" w:rsidRPr="00CC54BB" w:rsidRDefault="0027711D" w:rsidP="003E4A17">
            <w:pPr>
              <w:ind w:firstLine="567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 xml:space="preserve">În procesul examinării s-a constatat: </w:t>
            </w:r>
          </w:p>
          <w:p w:rsidR="0027711D" w:rsidRPr="00CC54BB" w:rsidRDefault="0027711D" w:rsidP="003E4A17">
            <w:pPr>
              <w:ind w:firstLine="567"/>
              <w:rPr>
                <w:i/>
                <w:lang w:val="ro-RO" w:eastAsia="en-GB"/>
              </w:rPr>
            </w:pPr>
            <w:r w:rsidRPr="00CC54BB">
              <w:rPr>
                <w:i/>
                <w:lang w:val="ro-RO" w:eastAsia="en-GB"/>
              </w:rPr>
              <w:t>În conţinutul constatărilor se expun informaţii referitoare la:</w:t>
            </w:r>
          </w:p>
          <w:p w:rsidR="0027711D" w:rsidRPr="00CC54BB" w:rsidRDefault="0027711D" w:rsidP="003E4A17">
            <w:pPr>
              <w:ind w:firstLine="567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 xml:space="preserve">1) dotarea cu etaloane, instalaţii, utilaje şi alte mijloace de măsurare; </w:t>
            </w:r>
          </w:p>
          <w:p w:rsidR="0027711D" w:rsidRPr="00CC54BB" w:rsidRDefault="0027711D" w:rsidP="003E4A17">
            <w:pPr>
              <w:ind w:firstLine="567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 xml:space="preserve">2) asigurarea cu documente normative în domeniul metrologiei și standarde; </w:t>
            </w:r>
          </w:p>
          <w:p w:rsidR="0027711D" w:rsidRPr="00CC54BB" w:rsidRDefault="0027711D" w:rsidP="003E4A17">
            <w:pPr>
              <w:ind w:firstLine="567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 xml:space="preserve">3) caracterizarea personalului (studiile, perfecţionarea, experienţa în domeniul verificărilor metrologice a mijloacelor de măsurare supuse controlului metrologic legal, sau în domeniul efectuării măsurărilor din domeniile de interes public); </w:t>
            </w:r>
          </w:p>
          <w:p w:rsidR="0027711D" w:rsidRPr="00CC54BB" w:rsidRDefault="0027711D" w:rsidP="003E4A17">
            <w:pPr>
              <w:ind w:firstLine="567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 xml:space="preserve">4) caracterizarea încăperilor şi a mediului înconjurător (cu excepţia activităţii de efectuare a măsurărilor din domeniile de interes public); </w:t>
            </w:r>
          </w:p>
          <w:p w:rsidR="0027711D" w:rsidRPr="00CC54BB" w:rsidRDefault="0027711D" w:rsidP="003E4A17">
            <w:pPr>
              <w:ind w:firstLine="567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 xml:space="preserve">5) înregistrarea rezultatelor verificărilor metrologice a mijloacelor de măsurare supuse controlului metrologic legal sau a măsurărilor din domeniile de interes public; </w:t>
            </w:r>
          </w:p>
          <w:p w:rsidR="0027711D" w:rsidRPr="00CC54BB" w:rsidRDefault="0027711D" w:rsidP="003E4A17">
            <w:pPr>
              <w:ind w:firstLine="567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>6) certificatul de acreditare, numărul şi data emiterii;</w:t>
            </w:r>
          </w:p>
          <w:p w:rsidR="0027711D" w:rsidRPr="00CC54BB" w:rsidRDefault="0027711D" w:rsidP="003E4A17">
            <w:pPr>
              <w:ind w:firstLine="567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 xml:space="preserve">7) rezultatele monitorizării activităţii persoanei juridice în perioada valabilităţii desemnării precedente, dacă este cazul; </w:t>
            </w:r>
          </w:p>
          <w:p w:rsidR="0027711D" w:rsidRPr="00CC54BB" w:rsidRDefault="0027711D" w:rsidP="003E4A17">
            <w:pPr>
              <w:ind w:firstLine="567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 xml:space="preserve">8) neconformităţile depistate în procesul de expertiză (existenţa sau lipsa neconformităţilor trebuie menţionată în mod obligatoriu). </w:t>
            </w:r>
          </w:p>
        </w:tc>
      </w:tr>
      <w:tr w:rsidR="0027711D" w:rsidRPr="00CC54BB" w:rsidTr="003E4A17">
        <w:trPr>
          <w:jc w:val="center"/>
        </w:trPr>
        <w:tc>
          <w:tcPr>
            <w:tcW w:w="5000" w:type="pct"/>
            <w:gridSpan w:val="2"/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711D" w:rsidRPr="00CC54BB" w:rsidRDefault="0027711D" w:rsidP="003E4A17">
            <w:pPr>
              <w:ind w:firstLine="567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> </w:t>
            </w:r>
          </w:p>
          <w:p w:rsidR="0027711D" w:rsidRPr="00CC54BB" w:rsidRDefault="0027711D" w:rsidP="003E4A17">
            <w:pPr>
              <w:ind w:firstLine="567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>Concluzie ____________________________________________________________________________</w:t>
            </w:r>
          </w:p>
          <w:p w:rsidR="0027711D" w:rsidRPr="00CC54BB" w:rsidRDefault="0027711D" w:rsidP="003E4A17">
            <w:pPr>
              <w:ind w:firstLine="0"/>
              <w:jc w:val="center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>(oportunitatea acordării desemnării persoanei juridice,</w:t>
            </w:r>
          </w:p>
          <w:p w:rsidR="0027711D" w:rsidRPr="00CC54BB" w:rsidRDefault="0027711D" w:rsidP="003E4A17">
            <w:pPr>
              <w:ind w:firstLine="0"/>
              <w:jc w:val="left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>__________________________________________________________________________________________</w:t>
            </w:r>
          </w:p>
          <w:p w:rsidR="0027711D" w:rsidRPr="00CC54BB" w:rsidRDefault="0027711D" w:rsidP="003E4A17">
            <w:pPr>
              <w:ind w:firstLine="0"/>
              <w:jc w:val="center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>domeniul de desemnare, se admite trimiterea la anexă)</w:t>
            </w:r>
          </w:p>
        </w:tc>
      </w:tr>
    </w:tbl>
    <w:p w:rsidR="0027711D" w:rsidRPr="00CC54BB" w:rsidRDefault="0027711D" w:rsidP="0027711D">
      <w:pPr>
        <w:ind w:firstLine="567"/>
        <w:rPr>
          <w:lang w:val="ro-RO" w:eastAsia="en-GB"/>
        </w:rPr>
      </w:pPr>
      <w:r w:rsidRPr="00CC54BB">
        <w:rPr>
          <w:lang w:val="ro-RO" w:eastAsia="en-GB"/>
        </w:rPr>
        <w:t>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7"/>
        <w:gridCol w:w="2618"/>
        <w:gridCol w:w="3451"/>
      </w:tblGrid>
      <w:tr w:rsidR="0027711D" w:rsidRPr="00CC54BB" w:rsidTr="003E4A17">
        <w:trPr>
          <w:jc w:val="center"/>
        </w:trPr>
        <w:tc>
          <w:tcPr>
            <w:tcW w:w="1671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711D" w:rsidRPr="00CC54BB" w:rsidRDefault="0027711D" w:rsidP="003E4A17">
            <w:pPr>
              <w:ind w:firstLine="567"/>
              <w:rPr>
                <w:lang w:val="ro-RO" w:eastAsia="en-GB"/>
              </w:rPr>
            </w:pPr>
          </w:p>
        </w:tc>
        <w:tc>
          <w:tcPr>
            <w:tcW w:w="1436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711D" w:rsidRPr="00CC54BB" w:rsidRDefault="0027711D" w:rsidP="003E4A17">
            <w:pPr>
              <w:ind w:firstLine="567"/>
              <w:rPr>
                <w:lang w:val="ro-RO" w:eastAsia="en-GB"/>
              </w:rPr>
            </w:pPr>
          </w:p>
        </w:tc>
        <w:tc>
          <w:tcPr>
            <w:tcW w:w="1893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711D" w:rsidRPr="00CC54BB" w:rsidRDefault="0027711D" w:rsidP="003E4A17">
            <w:pPr>
              <w:ind w:firstLine="567"/>
              <w:rPr>
                <w:lang w:val="ro-RO" w:eastAsia="en-GB"/>
              </w:rPr>
            </w:pPr>
          </w:p>
        </w:tc>
      </w:tr>
      <w:tr w:rsidR="0027711D" w:rsidRPr="00CC54BB" w:rsidTr="003E4A17">
        <w:trPr>
          <w:jc w:val="center"/>
        </w:trPr>
        <w:tc>
          <w:tcPr>
            <w:tcW w:w="1671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711D" w:rsidRPr="00CC54BB" w:rsidRDefault="0027711D" w:rsidP="003E4A17">
            <w:pPr>
              <w:ind w:firstLine="0"/>
              <w:jc w:val="left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>Șeful  direcției</w:t>
            </w:r>
          </w:p>
        </w:tc>
        <w:tc>
          <w:tcPr>
            <w:tcW w:w="1436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711D" w:rsidRPr="00CC54BB" w:rsidRDefault="0027711D" w:rsidP="003E4A17">
            <w:pPr>
              <w:ind w:firstLine="0"/>
              <w:jc w:val="left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 xml:space="preserve">__________________ </w:t>
            </w:r>
          </w:p>
          <w:p w:rsidR="0027711D" w:rsidRPr="00CC54BB" w:rsidRDefault="0027711D" w:rsidP="003E4A17">
            <w:pPr>
              <w:ind w:firstLine="567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>(semnătura)</w:t>
            </w:r>
          </w:p>
          <w:p w:rsidR="0027711D" w:rsidRPr="00CC54BB" w:rsidRDefault="0027711D" w:rsidP="003E4A17">
            <w:pPr>
              <w:ind w:firstLine="567"/>
              <w:rPr>
                <w:lang w:val="ro-RO" w:eastAsia="en-GB"/>
              </w:rPr>
            </w:pPr>
          </w:p>
        </w:tc>
        <w:tc>
          <w:tcPr>
            <w:tcW w:w="1893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711D" w:rsidRPr="00CC54BB" w:rsidRDefault="0027711D" w:rsidP="003E4A17">
            <w:pPr>
              <w:ind w:firstLine="0"/>
              <w:jc w:val="left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 xml:space="preserve">________________________ </w:t>
            </w:r>
          </w:p>
          <w:p w:rsidR="0027711D" w:rsidRPr="00CC54BB" w:rsidRDefault="0027711D" w:rsidP="003E4A17">
            <w:pPr>
              <w:ind w:firstLine="567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>(numele, prenumele)</w:t>
            </w:r>
          </w:p>
          <w:p w:rsidR="0027711D" w:rsidRPr="00CC54BB" w:rsidRDefault="0027711D" w:rsidP="003E4A17">
            <w:pPr>
              <w:ind w:firstLine="567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> </w:t>
            </w:r>
          </w:p>
        </w:tc>
      </w:tr>
      <w:tr w:rsidR="0027711D" w:rsidRPr="00CC54BB" w:rsidTr="003E4A17">
        <w:trPr>
          <w:jc w:val="center"/>
        </w:trPr>
        <w:tc>
          <w:tcPr>
            <w:tcW w:w="1671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711D" w:rsidRPr="00CC54BB" w:rsidRDefault="0027711D" w:rsidP="003E4A17">
            <w:pPr>
              <w:ind w:firstLine="0"/>
              <w:jc w:val="left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 xml:space="preserve">Persoana care a efectuat expertiza </w:t>
            </w:r>
          </w:p>
          <w:p w:rsidR="0027711D" w:rsidRPr="00CC54BB" w:rsidRDefault="0027711D" w:rsidP="003E4A17">
            <w:pPr>
              <w:ind w:firstLine="567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> </w:t>
            </w:r>
          </w:p>
        </w:tc>
        <w:tc>
          <w:tcPr>
            <w:tcW w:w="1436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711D" w:rsidRPr="00CC54BB" w:rsidRDefault="0027711D" w:rsidP="003E4A17">
            <w:pPr>
              <w:ind w:firstLine="0"/>
              <w:jc w:val="left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 xml:space="preserve">__________________ </w:t>
            </w:r>
          </w:p>
          <w:p w:rsidR="0027711D" w:rsidRPr="00CC54BB" w:rsidRDefault="0027711D" w:rsidP="003E4A17">
            <w:pPr>
              <w:ind w:firstLine="567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>(semnătura)</w:t>
            </w:r>
          </w:p>
        </w:tc>
        <w:tc>
          <w:tcPr>
            <w:tcW w:w="1893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7711D" w:rsidRPr="00CC54BB" w:rsidRDefault="0027711D" w:rsidP="003E4A17">
            <w:pPr>
              <w:ind w:firstLine="0"/>
              <w:jc w:val="left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 xml:space="preserve">________________________ </w:t>
            </w:r>
          </w:p>
          <w:p w:rsidR="0027711D" w:rsidRPr="00CC54BB" w:rsidRDefault="0027711D" w:rsidP="003E4A17">
            <w:pPr>
              <w:ind w:firstLine="567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>(prenumele, numele)</w:t>
            </w:r>
          </w:p>
        </w:tc>
      </w:tr>
    </w:tbl>
    <w:p w:rsidR="0027711D" w:rsidRPr="00CC54BB" w:rsidRDefault="0027711D" w:rsidP="0027711D">
      <w:pPr>
        <w:ind w:firstLine="0"/>
        <w:jc w:val="right"/>
        <w:rPr>
          <w:b/>
          <w:bCs/>
          <w:lang w:val="ro-RO" w:eastAsia="en-GB"/>
        </w:rPr>
      </w:pPr>
    </w:p>
    <w:p w:rsidR="0027711D" w:rsidRPr="00CC54BB" w:rsidRDefault="0027711D" w:rsidP="0027711D">
      <w:pPr>
        <w:ind w:left="3633" w:firstLine="0"/>
        <w:jc w:val="right"/>
        <w:rPr>
          <w:bCs/>
          <w:lang w:val="ro-RO" w:eastAsia="en-GB"/>
        </w:rPr>
      </w:pPr>
    </w:p>
    <w:p w:rsidR="0027711D" w:rsidRPr="00CC54BB" w:rsidRDefault="0027711D" w:rsidP="0027711D">
      <w:pPr>
        <w:ind w:left="3633" w:firstLine="0"/>
        <w:jc w:val="right"/>
        <w:rPr>
          <w:bCs/>
          <w:lang w:val="ro-RO" w:eastAsia="en-GB"/>
        </w:rPr>
      </w:pPr>
    </w:p>
    <w:p w:rsidR="0027711D" w:rsidRPr="00CC54BB" w:rsidRDefault="0027711D" w:rsidP="0027711D">
      <w:pPr>
        <w:ind w:left="3633" w:firstLine="0"/>
        <w:jc w:val="right"/>
        <w:rPr>
          <w:bCs/>
          <w:lang w:val="ro-RO" w:eastAsia="en-GB"/>
        </w:rPr>
      </w:pPr>
    </w:p>
    <w:p w:rsidR="0027711D" w:rsidRPr="00CC54BB" w:rsidRDefault="0027711D" w:rsidP="0027711D">
      <w:pPr>
        <w:ind w:left="3633" w:firstLine="0"/>
        <w:jc w:val="right"/>
        <w:rPr>
          <w:bCs/>
          <w:lang w:val="ro-RO" w:eastAsia="en-GB"/>
        </w:rPr>
      </w:pPr>
    </w:p>
    <w:p w:rsidR="00671510" w:rsidRDefault="00671510"/>
    <w:sectPr w:rsidR="00671510" w:rsidSect="00671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11D"/>
    <w:rsid w:val="0027711D"/>
    <w:rsid w:val="0067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1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2018-12-14T11:37:00Z</dcterms:created>
  <dcterms:modified xsi:type="dcterms:W3CDTF">2018-12-14T11:37:00Z</dcterms:modified>
</cp:coreProperties>
</file>